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О расчетах с сайта mpstats.ru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Добрый день, подскажите может ли суд не принять предоставленный расчет истцом с использованием сервиса mpstats.ru в деле о нарушении авторских прав. Могу ли я оспаривать их? Спасибо.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Добрый день!</w:t>
      </w:r>
    </w:p>
    <w:p>
      <w:pPr/>
      <w:r>
        <w:rPr/>
        <w:t xml:space="preserve">Имеется судебная практика на которую Вы вправе ссылаться:</w:t>
      </w:r>
    </w:p>
    <w:p>
      <w:pPr/>
      <w:r>
        <w:rPr/>
        <w:t xml:space="preserve">Данный сервис помогает следить за динамикой рынка, спросом покупателей, тенденциями. </w:t>
      </w:r>
      <w:br/>
      <w:r>
        <w:rPr/>
        <w:t xml:space="preserve">Согласно пунктам оферты на сайте mpstats.io исполнитель не гарантирует, что результаты, полученные в процессе работы с Mpstats.io, будут точными, надежными и достоверными; пользователь принимает, что данные сервиса Mpstats.io могут быть получены путем информации сторонних сайтов, размещенной в общем доступе, при этом исполнитель не может гарантировать достоверность и полноту такой информации (п. 10.2.3 оферты). </w:t>
      </w:r>
      <w:br/>
      <w:r>
        <w:rPr/>
        <w:t xml:space="preserve">Маркетплейс не обязан передавать информацию mpstats.io, предоставлять ему доступ к собственным платформам. </w:t>
      </w:r>
      <w:br/>
      <w:r>
        <w:rPr/>
        <w:t xml:space="preserve">При данных обстоятельствах, у суда отсутствуют основания принимать расчет компенсации, представленный истцом.</w:t>
      </w:r>
    </w:p>
    <w:p>
      <w:pPr/>
      <w:r>
        <w:rPr/>
        <w:t xml:space="preserve">Указанный правовой подход подтверждён в решении Арбитражного суда Московской области от 25.12.2023 по делу N А41-31359/2023.</w:t>
      </w:r>
    </w:p>
    <w:p>
      <w:pPr/>
      <w:r>
        <w:rPr/>
        <w:t xml:space="preserve">Аналогичные выводы содержаться в Постановлении Суда по интеллектуальным правам от 31.10.2023 N С01-1925/2023 по делу N А50-20057/2022.</w:t>
      </w:r>
    </w:p>
    <w:p>
      <w:pPr/>
      <w:r>
        <w:rPr/>
        <w:t xml:space="preserve">17 апелляционный суд в постановлении Семнадцатого арбитражного апелляционного суда от 07.07.2023 N 17АП-5806/2023-ГК по делу N А50-20057/2022 указал:  </w:t>
      </w:r>
    </w:p>
    <w:p>
      <w:pPr/>
      <w:r>
        <w:rPr/>
        <w:t xml:space="preserve">«Между тем, по мнению апелляционного суда, основания для принятия данных сервиса MPSTATS, как единственного доказательства подтверждающего количество товара, предложенного к реализации, отсутствуют, учитывая, что как следует из п. 10.1 Пользовательского соглашения с ООО "МПСТАТС" (владелец сервиса MPSTATS) "Пользователь использует MPSTATS на собственный страх и риск. Функционал сервиса предоставляется "как есть" и "по возможности».</w:t>
      </w:r>
    </w:p>
    <w:p>
      <w:pPr/>
      <w:r>
        <w:rPr/>
        <w:t xml:space="preserve">В самой оферте на сайте указано:</w:t>
      </w:r>
    </w:p>
    <w:p>
      <w:pPr/>
      <w:r>
        <w:rPr>
          <w:b w:val="1"/>
          <w:bCs w:val="1"/>
        </w:rPr>
        <w:t xml:space="preserve">10.2.</w:t>
      </w:r>
      <w:r>
        <w:rPr/>
        <w:t xml:space="preserve"> MPSTATS, его сотрудники и партнеры не гарантируют, что:</w:t>
      </w:r>
    </w:p>
    <w:p>
      <w:pPr>
        <w:numPr>
          <w:ilvl w:val="0"/>
          <w:numId w:val="1"/>
        </w:numPr>
      </w:pPr>
      <w:r>
        <w:rPr/>
        <w:t xml:space="preserve">MPSTATS будет отвечать требованиям Пользователя;</w:t>
      </w:r>
    </w:p>
    <w:p>
      <w:pPr>
        <w:numPr>
          <w:ilvl w:val="0"/>
          <w:numId w:val="1"/>
        </w:numPr>
      </w:pPr>
      <w:r>
        <w:rPr/>
        <w:t xml:space="preserve">MPSTATS будет работать непрерывно, быстро, надежно и без ошибок;</w:t>
      </w:r>
    </w:p>
    <w:p>
      <w:pPr>
        <w:numPr>
          <w:ilvl w:val="0"/>
          <w:numId w:val="1"/>
        </w:numPr>
      </w:pPr>
      <w:r>
        <w:rPr/>
        <w:t xml:space="preserve">Результаты, полученные в процессе работы с MPSTATS, будут точными и надежными;</w:t>
      </w:r>
    </w:p>
    <w:p>
      <w:pPr/>
      <w:r>
        <w:rPr/>
        <w:t xml:space="preserve">В другом решении суда указано:</w:t>
      </w:r>
    </w:p>
    <w:p>
      <w:pPr/>
      <w:r>
        <w:rPr/>
        <w:t xml:space="preserve">Так, в переписке из личного кабинета ответчиком (скрин переписки) направлялся запрос представить данные о количестве заявленного к продаже товара на условиях FBS, однако Ozon ответил, что такой возможности не имеется. Ozon не представляет на сервис MPStats.io данные по FBS, в свою очередь, сам сайт Ozon такие данные не содержит. Сервис MPStats.io получает данные путем парсинга, т.е. автоматизированного сбора информации с сайтов при помощи специальной программы и не гарантирует корректность сбора таких данных.</w:t>
      </w:r>
    </w:p>
    <w:p>
      <w:pPr/>
      <w:r>
        <w:rPr/>
        <w:t xml:space="preserve">Постановление № 17АП-5806/2023-ГК г. Пермь 07 июля 2023 года.</w:t>
      </w:r>
    </w:p>
    <w:p>
      <w:pPr/>
      <w:r>
        <w:rPr/>
        <w:t xml:space="preserve"> </w:t>
      </w:r>
    </w:p>
    <w:p>
      <w:pPr/>
      <w:r>
        <w:rPr/>
        <w:t xml:space="preserve">С учетом положений АПК РФ, Вы обязаны самостоятельно подговтвить контрасчет, в ином случае риск его не предоставления в суд будет лежать на Вас. При этом, имеется судебная практика, согласно которой расчеты с использованием данного сревиса принимались как надлежщие.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EE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2026-07-03T06:08:31+08:00</dcterms:created>
  <dcterms:modified xsi:type="dcterms:W3CDTF">2026-07-03T06:08:31+08:00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